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244"/>
      </w:tblGrid>
      <w:tr w:rsidR="006A1A6D" w:rsidRPr="00B858A5" w14:paraId="12DEC006" w14:textId="77777777" w:rsidTr="000C1D6E">
        <w:tc>
          <w:tcPr>
            <w:tcW w:w="9350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3863DE9C" w14:textId="64B73667" w:rsidR="006A1A6D" w:rsidRPr="00B858A5" w:rsidRDefault="00A42F0A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FESTIVAL VJETRA</w:t>
            </w:r>
            <w:r w:rsidR="006A1A6D"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 xml:space="preserve"> 202</w:t>
            </w:r>
            <w:r w:rsidR="00253F78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5</w:t>
            </w:r>
          </w:p>
          <w:p w14:paraId="6A5FCDA0" w14:textId="2E3464F4" w:rsidR="006A1A6D" w:rsidRPr="00B858A5" w:rsidRDefault="006A1A6D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„BOKA</w:t>
            </w:r>
            <w:r w:rsidR="00253F78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A42F0A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KAO ODRŽIVA NAUTIČKA DESTINACIJA</w:t>
            </w: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“</w:t>
            </w:r>
          </w:p>
          <w:p w14:paraId="6B69DED6" w14:textId="258D98B2" w:rsidR="00903AED" w:rsidRDefault="001E1AF2" w:rsidP="006A1A6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Petak,</w:t>
            </w:r>
            <w:r w:rsidR="00253F78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16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253F78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maj </w:t>
            </w:r>
            <w:r w:rsidR="00253F78">
              <w:rPr>
                <w:rFonts w:ascii="Palatino Linotype" w:hAnsi="Palatino Linotype"/>
                <w:sz w:val="24"/>
                <w:szCs w:val="24"/>
                <w:lang w:val="sr-Latn-ME"/>
              </w:rPr>
              <w:t>2025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.g.</w:t>
            </w:r>
            <w:r w:rsidR="00903AE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 </w:t>
            </w:r>
          </w:p>
          <w:p w14:paraId="09D38695" w14:textId="2E9EC050" w:rsidR="006A1A6D" w:rsidRPr="00B858A5" w:rsidRDefault="001E1AF2" w:rsidP="00394D49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Zgrada Opštine Tivat, multimedijalna sala</w:t>
            </w:r>
          </w:p>
        </w:tc>
      </w:tr>
      <w:tr w:rsidR="006A1A6D" w:rsidRPr="00B858A5" w14:paraId="6866DC0A" w14:textId="77777777" w:rsidTr="00372922">
        <w:tc>
          <w:tcPr>
            <w:tcW w:w="1555" w:type="dxa"/>
            <w:tcBorders>
              <w:top w:val="nil"/>
            </w:tcBorders>
          </w:tcPr>
          <w:p w14:paraId="22A1DFB3" w14:textId="06EDD288" w:rsidR="006A1A6D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9.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0-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6A1A6D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795" w:type="dxa"/>
            <w:gridSpan w:val="2"/>
            <w:tcBorders>
              <w:top w:val="nil"/>
            </w:tcBorders>
          </w:tcPr>
          <w:p w14:paraId="6C2BD3BD" w14:textId="0502BB03" w:rsidR="006A1A6D" w:rsidRPr="00B858A5" w:rsidRDefault="00947BA2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R</w:t>
            </w:r>
            <w:r w:rsidR="001E1AF2">
              <w:rPr>
                <w:rFonts w:ascii="Palatino Linotype" w:hAnsi="Palatino Linotype"/>
                <w:sz w:val="24"/>
                <w:szCs w:val="24"/>
                <w:lang w:val="sr-Latn-ME"/>
              </w:rPr>
              <w:t>egistracija</w:t>
            </w:r>
          </w:p>
        </w:tc>
      </w:tr>
      <w:tr w:rsidR="001B7646" w:rsidRPr="00B858A5" w14:paraId="4E4AD8DC" w14:textId="77777777" w:rsidTr="00372922">
        <w:tc>
          <w:tcPr>
            <w:tcW w:w="1555" w:type="dxa"/>
          </w:tcPr>
          <w:p w14:paraId="5D5F8036" w14:textId="4A3716A8" w:rsidR="003264F8" w:rsidRPr="00B858A5" w:rsidRDefault="00C43BA9" w:rsidP="00903EDA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0-10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551" w:type="dxa"/>
          </w:tcPr>
          <w:p w14:paraId="33C66D43" w14:textId="6612CA75" w:rsidR="001B14C5" w:rsidRPr="00B858A5" w:rsidRDefault="001E1AF2" w:rsidP="00D06A0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Pozdravni govori</w:t>
            </w:r>
          </w:p>
        </w:tc>
        <w:tc>
          <w:tcPr>
            <w:tcW w:w="5244" w:type="dxa"/>
          </w:tcPr>
          <w:p w14:paraId="39A51052" w14:textId="0F07CDB1" w:rsidR="00C43BA9" w:rsidRDefault="001B7B60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Željko Komnenović, </w:t>
            </w:r>
            <w:r w:rsidR="001E1AF2">
              <w:rPr>
                <w:rFonts w:ascii="Palatino Linotype" w:hAnsi="Palatino Linotype"/>
                <w:sz w:val="24"/>
                <w:szCs w:val="24"/>
                <w:lang w:val="sr-Latn-ME"/>
              </w:rPr>
              <w:t>Predsjednik Opštine Tivat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7AF2F67D" w14:textId="0CBDD328" w:rsidR="00265387" w:rsidRDefault="001B7B60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Dr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Frano Tripović, </w:t>
            </w:r>
            <w:r w:rsidR="001E1AF2">
              <w:rPr>
                <w:rFonts w:ascii="Palatino Linotype" w:hAnsi="Palatino Linotype"/>
                <w:sz w:val="24"/>
                <w:szCs w:val="24"/>
                <w:lang w:val="sr-Latn-ME"/>
              </w:rPr>
              <w:t>predsjednik JK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„D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elfin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“ </w:t>
            </w:r>
          </w:p>
          <w:p w14:paraId="5E5A6E6B" w14:textId="538B2DDF" w:rsidR="00C43BA9" w:rsidRPr="00B858A5" w:rsidRDefault="001B7B60" w:rsidP="006223B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Prof. dr Tatijana Dlabač, </w:t>
            </w:r>
            <w:r w:rsidR="001E1AF2">
              <w:rPr>
                <w:rFonts w:ascii="Palatino Linotype" w:hAnsi="Palatino Linotype"/>
                <w:sz w:val="24"/>
                <w:szCs w:val="24"/>
                <w:lang w:val="sr-Latn-ME"/>
              </w:rPr>
              <w:t>dekanica Pomorskog fakulteta Kotor</w:t>
            </w:r>
            <w:r w:rsidR="000C66CB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947BA2" w:rsidRPr="00B858A5" w14:paraId="39331E37" w14:textId="77777777" w:rsidTr="00372922">
        <w:tc>
          <w:tcPr>
            <w:tcW w:w="1555" w:type="dxa"/>
          </w:tcPr>
          <w:p w14:paraId="4E1519A3" w14:textId="6D8A635B" w:rsidR="00947BA2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10.00-10.</w:t>
            </w:r>
            <w:r w:rsidR="00372922"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2551" w:type="dxa"/>
          </w:tcPr>
          <w:p w14:paraId="1A85614D" w14:textId="1D24D669" w:rsidR="00947BA2" w:rsidRDefault="001E1AF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Uvodna prezentacija</w:t>
            </w:r>
          </w:p>
        </w:tc>
        <w:tc>
          <w:tcPr>
            <w:tcW w:w="5244" w:type="dxa"/>
          </w:tcPr>
          <w:p w14:paraId="09F28DB5" w14:textId="75D35516" w:rsidR="00947BA2" w:rsidRDefault="001E1AF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Predstavnik The 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Ocean Race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Europe </w:t>
            </w:r>
          </w:p>
        </w:tc>
      </w:tr>
      <w:tr w:rsidR="00372922" w:rsidRPr="00B858A5" w14:paraId="43875555" w14:textId="77777777" w:rsidTr="00372922">
        <w:tc>
          <w:tcPr>
            <w:tcW w:w="1555" w:type="dxa"/>
          </w:tcPr>
          <w:p w14:paraId="1C1FA35F" w14:textId="23AEF5C3" w:rsidR="00372922" w:rsidRDefault="0037292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10.15</w:t>
            </w:r>
            <w:r w:rsidRPr="0037292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– 10.30</w:t>
            </w:r>
          </w:p>
        </w:tc>
        <w:tc>
          <w:tcPr>
            <w:tcW w:w="2551" w:type="dxa"/>
          </w:tcPr>
          <w:p w14:paraId="04CB4497" w14:textId="0CB09275" w:rsidR="00372922" w:rsidRDefault="001E1AF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Uvodna prezentacija</w:t>
            </w:r>
          </w:p>
        </w:tc>
        <w:tc>
          <w:tcPr>
            <w:tcW w:w="5244" w:type="dxa"/>
          </w:tcPr>
          <w:p w14:paraId="0512F681" w14:textId="0CF11E0D" w:rsidR="00372922" w:rsidRDefault="000C1D6E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Theodora Riga, predsjednica MedCruise </w:t>
            </w:r>
          </w:p>
        </w:tc>
      </w:tr>
      <w:tr w:rsidR="00947BA2" w:rsidRPr="00B858A5" w14:paraId="651BF130" w14:textId="77777777" w:rsidTr="00372922">
        <w:tc>
          <w:tcPr>
            <w:tcW w:w="1555" w:type="dxa"/>
          </w:tcPr>
          <w:p w14:paraId="33FC3C9C" w14:textId="6F39D8A2" w:rsidR="00947BA2" w:rsidRDefault="004326E8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10.30 – 11.00</w:t>
            </w:r>
          </w:p>
        </w:tc>
        <w:tc>
          <w:tcPr>
            <w:tcW w:w="7795" w:type="dxa"/>
            <w:gridSpan w:val="2"/>
          </w:tcPr>
          <w:p w14:paraId="24622B18" w14:textId="57B9D327" w:rsidR="00947BA2" w:rsidRPr="004326E8" w:rsidRDefault="001E1AF2" w:rsidP="00947BA2">
            <w:pP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Pauza za kafu</w:t>
            </w:r>
          </w:p>
        </w:tc>
      </w:tr>
      <w:tr w:rsidR="00947BA2" w:rsidRPr="00B858A5" w14:paraId="0392B9E0" w14:textId="77777777" w:rsidTr="000C1D6E">
        <w:tc>
          <w:tcPr>
            <w:tcW w:w="9350" w:type="dxa"/>
            <w:gridSpan w:val="3"/>
            <w:shd w:val="clear" w:color="auto" w:fill="D9E2F3" w:themeFill="accent1" w:themeFillTint="33"/>
          </w:tcPr>
          <w:p w14:paraId="4252F521" w14:textId="6FEE1E7E" w:rsidR="00947BA2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947BA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Panel Discussion – </w:t>
            </w:r>
            <w:r w:rsidR="001E1AF2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Kruzeri u Boki</w:t>
            </w:r>
            <w:r w:rsidRPr="005466F3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: </w:t>
            </w:r>
            <w:r w:rsidR="001E1AF2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Ekonomija i ekologija</w:t>
            </w:r>
          </w:p>
        </w:tc>
      </w:tr>
      <w:tr w:rsidR="00947BA2" w:rsidRPr="00B858A5" w14:paraId="0FCFCB2C" w14:textId="77777777" w:rsidTr="00372922">
        <w:tc>
          <w:tcPr>
            <w:tcW w:w="1555" w:type="dxa"/>
          </w:tcPr>
          <w:p w14:paraId="7F5FCE91" w14:textId="20F262E6" w:rsidR="00947BA2" w:rsidRPr="00B858A5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0-12.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551" w:type="dxa"/>
          </w:tcPr>
          <w:p w14:paraId="1984815F" w14:textId="5F4D3EC3" w:rsidR="00947BA2" w:rsidRPr="00233AA2" w:rsidRDefault="00947BA2" w:rsidP="001E1AF2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moderator: </w:t>
            </w:r>
            <w:r w:rsidR="000C1D6E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g. </w:t>
            </w:r>
            <w:r w:rsidR="001947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Siniša Luković, </w:t>
            </w:r>
            <w:r w:rsidR="001E1AF2">
              <w:rPr>
                <w:rFonts w:ascii="Palatino Linotype" w:hAnsi="Palatino Linotype"/>
                <w:sz w:val="24"/>
                <w:szCs w:val="24"/>
                <w:lang w:val="sr-Latn-ME"/>
              </w:rPr>
              <w:t>novinar i publicista</w:t>
            </w:r>
            <w:r w:rsidR="001947C3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3CA1D184" w14:textId="45549391" w:rsidR="001947C3" w:rsidRDefault="001E1AF2" w:rsidP="008338D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m</w:t>
            </w:r>
            <w:r w:rsidR="001947C3" w:rsidRPr="001947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r Ljubo Radović, 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izvršni direktor Luke Kotor</w:t>
            </w:r>
          </w:p>
          <w:p w14:paraId="59131CB3" w14:textId="2FEE27FB" w:rsidR="001947C3" w:rsidRDefault="001E1AF2" w:rsidP="008338D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g. 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Vladimir Jokić, 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predsjednik Opštine Kotor</w:t>
            </w:r>
          </w:p>
          <w:p w14:paraId="02B3C528" w14:textId="7308A5E5" w:rsidR="001E1AF2" w:rsidRDefault="001E1AF2" w:rsidP="00947BA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>kap</w:t>
            </w:r>
            <w:r w:rsidR="00190BF7"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. Goran Idrizović, </w:t>
            </w: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>v</w:t>
            </w:r>
            <w:r w:rsidR="009336B3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>d</w:t>
            </w:r>
            <w:r w:rsidR="009336B3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9336B3">
              <w:rPr>
                <w:rFonts w:ascii="Palatino Linotype" w:hAnsi="Palatino Linotype"/>
                <w:sz w:val="24"/>
                <w:szCs w:val="24"/>
                <w:lang w:val="sr-Latn-ME"/>
              </w:rPr>
              <w:t>g</w:t>
            </w: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eneralnog direktora Direktorata za pomorsku i unutrašnju plovidbu </w:t>
            </w:r>
          </w:p>
          <w:p w14:paraId="5AB62CB1" w14:textId="79BC8ED0" w:rsidR="001E1AF2" w:rsidRPr="001E1AF2" w:rsidRDefault="001E1AF2" w:rsidP="001E1AF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1E1AF2">
              <w:rPr>
                <w:rFonts w:ascii="Palatino Linotype" w:hAnsi="Palatino Linotype"/>
                <w:sz w:val="24"/>
                <w:szCs w:val="24"/>
                <w:lang w:val="sr-Latn-ME"/>
              </w:rPr>
              <w:t>dr Slavica Petović, Institut za biologiju mora UCG</w:t>
            </w:r>
          </w:p>
          <w:p w14:paraId="0B63D42F" w14:textId="3EBE13A9" w:rsidR="001E1AF2" w:rsidRPr="001E1AF2" w:rsidRDefault="001E1AF2" w:rsidP="001E1AF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prof. dr Danilo Nikolić, Pomorski fakultet Kotor UCG</w:t>
            </w:r>
          </w:p>
        </w:tc>
      </w:tr>
      <w:tr w:rsidR="00947BA2" w:rsidRPr="00B858A5" w14:paraId="3D5A2C00" w14:textId="77777777" w:rsidTr="00372922">
        <w:tc>
          <w:tcPr>
            <w:tcW w:w="1555" w:type="dxa"/>
          </w:tcPr>
          <w:p w14:paraId="18E86B71" w14:textId="6C43DE2B" w:rsidR="00947BA2" w:rsidRDefault="00190BF7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795" w:type="dxa"/>
            <w:gridSpan w:val="2"/>
          </w:tcPr>
          <w:p w14:paraId="56F2D820" w14:textId="5546E9D7" w:rsidR="00947BA2" w:rsidRPr="001D7E1B" w:rsidRDefault="001E1AF2" w:rsidP="00190BF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Zaključci i zatvaranje konferencije</w:t>
            </w:r>
            <w:r w:rsidR="00190BF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37268DC7" w14:textId="3F3200EE" w:rsidR="003264F8" w:rsidRPr="00B858A5" w:rsidRDefault="003264F8" w:rsidP="006A1A6D">
      <w:pPr>
        <w:rPr>
          <w:rFonts w:ascii="Palatino Linotype" w:hAnsi="Palatino Linotype"/>
          <w:sz w:val="24"/>
          <w:szCs w:val="24"/>
          <w:lang w:val="sr-Latn-ME"/>
        </w:rPr>
      </w:pPr>
    </w:p>
    <w:sectPr w:rsidR="003264F8" w:rsidRPr="00B8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F66"/>
    <w:multiLevelType w:val="hybridMultilevel"/>
    <w:tmpl w:val="702A5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55DF5"/>
    <w:multiLevelType w:val="hybridMultilevel"/>
    <w:tmpl w:val="56546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5192">
    <w:abstractNumId w:val="0"/>
  </w:num>
  <w:num w:numId="2" w16cid:durableId="89380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F8"/>
    <w:rsid w:val="00007BBC"/>
    <w:rsid w:val="000275F0"/>
    <w:rsid w:val="00044BC0"/>
    <w:rsid w:val="00053A4C"/>
    <w:rsid w:val="00061001"/>
    <w:rsid w:val="000A518C"/>
    <w:rsid w:val="000C1D6E"/>
    <w:rsid w:val="000C66CB"/>
    <w:rsid w:val="000F196A"/>
    <w:rsid w:val="00117D3A"/>
    <w:rsid w:val="00157536"/>
    <w:rsid w:val="0017518C"/>
    <w:rsid w:val="00190BF7"/>
    <w:rsid w:val="001947C3"/>
    <w:rsid w:val="001B14C5"/>
    <w:rsid w:val="001B7646"/>
    <w:rsid w:val="001B7B60"/>
    <w:rsid w:val="001D7E1B"/>
    <w:rsid w:val="001E1AF2"/>
    <w:rsid w:val="001F2FE9"/>
    <w:rsid w:val="00233AA2"/>
    <w:rsid w:val="002375C5"/>
    <w:rsid w:val="00253F78"/>
    <w:rsid w:val="00265387"/>
    <w:rsid w:val="00270A49"/>
    <w:rsid w:val="0029383A"/>
    <w:rsid w:val="002C1639"/>
    <w:rsid w:val="002D28C1"/>
    <w:rsid w:val="00301C9D"/>
    <w:rsid w:val="003264F8"/>
    <w:rsid w:val="00346164"/>
    <w:rsid w:val="00361210"/>
    <w:rsid w:val="00372922"/>
    <w:rsid w:val="00394D49"/>
    <w:rsid w:val="003C7441"/>
    <w:rsid w:val="003F6B80"/>
    <w:rsid w:val="004253C3"/>
    <w:rsid w:val="004326E8"/>
    <w:rsid w:val="004B3EE9"/>
    <w:rsid w:val="004C30CC"/>
    <w:rsid w:val="004F554D"/>
    <w:rsid w:val="004F59CB"/>
    <w:rsid w:val="0050763C"/>
    <w:rsid w:val="00522FDA"/>
    <w:rsid w:val="005422D4"/>
    <w:rsid w:val="005466F3"/>
    <w:rsid w:val="00552D5A"/>
    <w:rsid w:val="00581F69"/>
    <w:rsid w:val="00582274"/>
    <w:rsid w:val="006223B7"/>
    <w:rsid w:val="006A1A6D"/>
    <w:rsid w:val="006B0638"/>
    <w:rsid w:val="006C7A47"/>
    <w:rsid w:val="006E6949"/>
    <w:rsid w:val="0074780C"/>
    <w:rsid w:val="00786A6B"/>
    <w:rsid w:val="007B5EC8"/>
    <w:rsid w:val="007F6795"/>
    <w:rsid w:val="008150FF"/>
    <w:rsid w:val="00855A72"/>
    <w:rsid w:val="008922CC"/>
    <w:rsid w:val="008A5BFC"/>
    <w:rsid w:val="008E5D57"/>
    <w:rsid w:val="00903AED"/>
    <w:rsid w:val="00903EDA"/>
    <w:rsid w:val="009336B3"/>
    <w:rsid w:val="00946934"/>
    <w:rsid w:val="00947BA2"/>
    <w:rsid w:val="00981365"/>
    <w:rsid w:val="009870F8"/>
    <w:rsid w:val="009F2207"/>
    <w:rsid w:val="00A0444A"/>
    <w:rsid w:val="00A13FFC"/>
    <w:rsid w:val="00A32095"/>
    <w:rsid w:val="00A42F0A"/>
    <w:rsid w:val="00A55887"/>
    <w:rsid w:val="00AD34D4"/>
    <w:rsid w:val="00B10BD8"/>
    <w:rsid w:val="00B35213"/>
    <w:rsid w:val="00B858A5"/>
    <w:rsid w:val="00B91E37"/>
    <w:rsid w:val="00B93679"/>
    <w:rsid w:val="00BC17B8"/>
    <w:rsid w:val="00BD544B"/>
    <w:rsid w:val="00C408B6"/>
    <w:rsid w:val="00C43BA9"/>
    <w:rsid w:val="00C67A96"/>
    <w:rsid w:val="00CC1388"/>
    <w:rsid w:val="00CC55CD"/>
    <w:rsid w:val="00D06A07"/>
    <w:rsid w:val="00DB3C8C"/>
    <w:rsid w:val="00DE178B"/>
    <w:rsid w:val="00E04537"/>
    <w:rsid w:val="00E06181"/>
    <w:rsid w:val="00E1074E"/>
    <w:rsid w:val="00EA0EBB"/>
    <w:rsid w:val="00EC5087"/>
    <w:rsid w:val="00ED43DD"/>
    <w:rsid w:val="00EE49A4"/>
    <w:rsid w:val="00EF2CB8"/>
    <w:rsid w:val="00F1421D"/>
    <w:rsid w:val="00F3467D"/>
    <w:rsid w:val="00F95E76"/>
    <w:rsid w:val="00FE6AC6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D4A53"/>
  <w15:chartTrackingRefBased/>
  <w15:docId w15:val="{AE6C6128-92B1-49A1-AA13-984F175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833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Djurovic</dc:creator>
  <cp:keywords/>
  <dc:description/>
  <cp:lastModifiedBy>Reviewer</cp:lastModifiedBy>
  <cp:revision>7</cp:revision>
  <dcterms:created xsi:type="dcterms:W3CDTF">2025-03-17T08:58:00Z</dcterms:created>
  <dcterms:modified xsi:type="dcterms:W3CDTF">2025-04-04T13:34:00Z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25ca700f-4ff7-4985-a6af-b3b78bfa8196</vt:lpwstr>
  </property>
</Properties>
</file>